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A3" w:rsidRPr="00B91ACA" w:rsidRDefault="004E51C9" w:rsidP="00E321F6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Dodatak</w:t>
      </w:r>
      <w:r w:rsidR="001240A3" w:rsidRPr="001F2F31">
        <w:rPr>
          <w:rFonts w:cs="Tahoma"/>
          <w:b/>
          <w:sz w:val="24"/>
          <w:szCs w:val="24"/>
        </w:rPr>
        <w:t xml:space="preserve"> 1.</w:t>
      </w:r>
      <w:r w:rsidR="001D09CC">
        <w:rPr>
          <w:rFonts w:cs="Tahoma"/>
          <w:b/>
          <w:sz w:val="24"/>
          <w:szCs w:val="24"/>
        </w:rPr>
        <w:t>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1240A3" w:rsidRPr="00231C06" w:rsidRDefault="001240A3" w:rsidP="001240A3">
      <w:pPr>
        <w:contextualSpacing/>
        <w:jc w:val="center"/>
        <w:rPr>
          <w:rFonts w:eastAsia="Times New Roman" w:cs="Tahoma"/>
          <w:b/>
          <w:sz w:val="24"/>
          <w:szCs w:val="24"/>
          <w:lang w:eastAsia="hr-HR"/>
        </w:rPr>
      </w:pPr>
      <w:r w:rsidRPr="00231C06">
        <w:rPr>
          <w:rFonts w:eastAsia="Times New Roman" w:cs="Tahoma"/>
          <w:b/>
          <w:sz w:val="24"/>
          <w:szCs w:val="24"/>
          <w:lang w:eastAsia="hr-HR"/>
        </w:rPr>
        <w:t>PONUDBENI LIST</w:t>
      </w:r>
    </w:p>
    <w:p w:rsidR="00003295" w:rsidRDefault="004D7182" w:rsidP="00003295">
      <w:pPr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  <w:r>
        <w:rPr>
          <w:rFonts w:eastAsia="Times New Roman" w:cs="Times New Roman"/>
          <w:b/>
          <w:i/>
          <w:sz w:val="24"/>
          <w:szCs w:val="24"/>
          <w:lang w:eastAsia="hr-HR"/>
        </w:rPr>
        <w:t xml:space="preserve">GRUPA nabave 1 </w:t>
      </w:r>
      <w:r w:rsidR="001240A3" w:rsidRPr="00231C06">
        <w:rPr>
          <w:rFonts w:eastAsia="Times New Roman" w:cs="Times New Roman"/>
          <w:b/>
          <w:i/>
          <w:sz w:val="24"/>
          <w:szCs w:val="24"/>
          <w:lang w:eastAsia="hr-HR"/>
        </w:rPr>
        <w:t>:</w:t>
      </w:r>
    </w:p>
    <w:p w:rsidR="00F33C06" w:rsidRDefault="00284292" w:rsidP="00003295">
      <w:pPr>
        <w:jc w:val="center"/>
        <w:rPr>
          <w:rFonts w:cs="Tahoma"/>
          <w:sz w:val="24"/>
          <w:szCs w:val="24"/>
        </w:rPr>
      </w:pPr>
      <w:r w:rsidRPr="008470F7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 xml:space="preserve">Prijenosna </w:t>
      </w:r>
      <w:r w:rsidR="004D7182" w:rsidRPr="008470F7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>računala</w:t>
      </w:r>
      <w:r w:rsidR="004D7182">
        <w:rPr>
          <w:rFonts w:eastAsia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003295" w:rsidRDefault="00003295" w:rsidP="00003295">
      <w:pPr>
        <w:jc w:val="center"/>
        <w:rPr>
          <w:rFonts w:cs="Tahoma"/>
          <w:sz w:val="24"/>
          <w:szCs w:val="24"/>
        </w:rPr>
      </w:pPr>
    </w:p>
    <w:p w:rsidR="00B91ACA" w:rsidRDefault="00B91ACA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D9605C" w:rsidRPr="00D16AAF" w:rsidTr="00D86BD5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FC4E82" w:rsidRPr="00D16AAF" w:rsidRDefault="00FC4E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</w:tc>
      </w:tr>
      <w:tr w:rsidR="00D9605C" w:rsidRPr="00D16AAF" w:rsidTr="00D86BD5">
        <w:trPr>
          <w:trHeight w:val="376"/>
          <w:jc w:val="center"/>
        </w:trPr>
        <w:tc>
          <w:tcPr>
            <w:tcW w:w="10065" w:type="dxa"/>
          </w:tcPr>
          <w:p w:rsidR="004D7182" w:rsidRDefault="002E1833" w:rsidP="004D7182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Grupa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 nabave: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D37849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284292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Prijenosna računala</w:t>
            </w:r>
          </w:p>
          <w:p w:rsidR="0075779B" w:rsidRPr="00D17518" w:rsidRDefault="0075779B" w:rsidP="00F332A6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D86BD5">
        <w:trPr>
          <w:trHeight w:val="356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D86BD5">
        <w:trPr>
          <w:trHeight w:val="356"/>
          <w:jc w:val="center"/>
        </w:trPr>
        <w:tc>
          <w:tcPr>
            <w:tcW w:w="10065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D86BD5">
        <w:trPr>
          <w:trHeight w:val="340"/>
          <w:jc w:val="center"/>
        </w:trPr>
        <w:tc>
          <w:tcPr>
            <w:tcW w:w="10065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D86BD5">
        <w:trPr>
          <w:trHeight w:val="340"/>
          <w:jc w:val="center"/>
        </w:trPr>
        <w:tc>
          <w:tcPr>
            <w:tcW w:w="10065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Poslovni (žiro) račun:</w:t>
            </w:r>
          </w:p>
        </w:tc>
      </w:tr>
      <w:tr w:rsidR="00D9605C" w:rsidRPr="00D16AAF" w:rsidTr="00D86BD5">
        <w:trPr>
          <w:trHeight w:val="340"/>
          <w:jc w:val="center"/>
        </w:trPr>
        <w:tc>
          <w:tcPr>
            <w:tcW w:w="10065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D86BD5">
        <w:trPr>
          <w:trHeight w:val="340"/>
          <w:jc w:val="center"/>
        </w:trPr>
        <w:tc>
          <w:tcPr>
            <w:tcW w:w="10065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D86BD5">
        <w:trPr>
          <w:trHeight w:val="340"/>
          <w:jc w:val="center"/>
        </w:trPr>
        <w:tc>
          <w:tcPr>
            <w:tcW w:w="10065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Tel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Fax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D86BD5">
        <w:trPr>
          <w:trHeight w:val="369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D86BD5">
        <w:trPr>
          <w:trHeight w:val="350"/>
          <w:jc w:val="center"/>
        </w:trPr>
        <w:tc>
          <w:tcPr>
            <w:tcW w:w="10065" w:type="dxa"/>
          </w:tcPr>
          <w:p w:rsidR="00543A40" w:rsidRPr="00D16AAF" w:rsidRDefault="0075779B" w:rsidP="00153E65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153E65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8470F7" w:rsidRPr="00D16AAF" w:rsidTr="00D86BD5">
        <w:trPr>
          <w:trHeight w:val="350"/>
          <w:jc w:val="center"/>
        </w:trPr>
        <w:tc>
          <w:tcPr>
            <w:tcW w:w="10065" w:type="dxa"/>
          </w:tcPr>
          <w:p w:rsidR="008470F7" w:rsidRPr="00D16AAF" w:rsidRDefault="008470F7" w:rsidP="008470F7">
            <w:pPr>
              <w:rPr>
                <w:rFonts w:cs="Tahoma"/>
                <w:b/>
                <w:sz w:val="24"/>
                <w:szCs w:val="24"/>
              </w:rPr>
            </w:pPr>
            <w:r w:rsidRPr="008470F7">
              <w:rPr>
                <w:rFonts w:cs="Tahoma"/>
                <w:b/>
                <w:sz w:val="24"/>
                <w:szCs w:val="24"/>
              </w:rPr>
              <w:t>Trajanje ja</w:t>
            </w:r>
            <w:r>
              <w:rPr>
                <w:rFonts w:cs="Tahoma"/>
                <w:b/>
                <w:sz w:val="24"/>
                <w:szCs w:val="24"/>
              </w:rPr>
              <w:t xml:space="preserve">mstva za ispravnost opreme min. 36 mjeseci (navesti broj mjeseci): 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D86BD5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806810" w:rsidRDefault="00806810">
      <w:pPr>
        <w:rPr>
          <w:rFonts w:cs="Tahoma"/>
          <w:sz w:val="24"/>
          <w:szCs w:val="24"/>
        </w:rPr>
      </w:pPr>
    </w:p>
    <w:p w:rsidR="00806810" w:rsidRDefault="00806810">
      <w:pPr>
        <w:rPr>
          <w:rFonts w:cs="Tahoma"/>
          <w:sz w:val="24"/>
          <w:szCs w:val="24"/>
        </w:rPr>
      </w:pPr>
    </w:p>
    <w:p w:rsidR="00806810" w:rsidRDefault="00806810">
      <w:pPr>
        <w:rPr>
          <w:rFonts w:cs="Tahoma"/>
          <w:sz w:val="24"/>
          <w:szCs w:val="24"/>
        </w:rPr>
      </w:pPr>
    </w:p>
    <w:p w:rsidR="001D09CC" w:rsidRPr="00B91ACA" w:rsidRDefault="004E51C9" w:rsidP="001D09CC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Dodatak</w:t>
      </w:r>
      <w:r w:rsidR="001D09CC" w:rsidRPr="001F2F31">
        <w:rPr>
          <w:rFonts w:cs="Tahoma"/>
          <w:b/>
          <w:sz w:val="24"/>
          <w:szCs w:val="24"/>
        </w:rPr>
        <w:t xml:space="preserve"> 1.</w:t>
      </w:r>
      <w:r w:rsidR="001D09CC">
        <w:rPr>
          <w:rFonts w:cs="Tahoma"/>
          <w:b/>
          <w:sz w:val="24"/>
          <w:szCs w:val="24"/>
        </w:rPr>
        <w:t>2.</w:t>
      </w:r>
    </w:p>
    <w:p w:rsidR="001D09CC" w:rsidRPr="001F2F31" w:rsidRDefault="001D09CC" w:rsidP="001D09CC">
      <w:pPr>
        <w:rPr>
          <w:rFonts w:cs="Tahoma"/>
          <w:b/>
          <w:sz w:val="24"/>
          <w:szCs w:val="24"/>
        </w:rPr>
      </w:pPr>
    </w:p>
    <w:p w:rsidR="001D09CC" w:rsidRPr="00231C06" w:rsidRDefault="001D09CC" w:rsidP="001D09CC">
      <w:pPr>
        <w:contextualSpacing/>
        <w:jc w:val="center"/>
        <w:rPr>
          <w:rFonts w:eastAsia="Times New Roman" w:cs="Tahoma"/>
          <w:b/>
          <w:sz w:val="24"/>
          <w:szCs w:val="24"/>
          <w:lang w:eastAsia="hr-HR"/>
        </w:rPr>
      </w:pPr>
      <w:r w:rsidRPr="00231C06">
        <w:rPr>
          <w:rFonts w:eastAsia="Times New Roman" w:cs="Tahoma"/>
          <w:b/>
          <w:sz w:val="24"/>
          <w:szCs w:val="24"/>
          <w:lang w:eastAsia="hr-HR"/>
        </w:rPr>
        <w:t>PONUDBENI LIST</w:t>
      </w:r>
    </w:p>
    <w:p w:rsidR="001D09CC" w:rsidRDefault="001D09CC" w:rsidP="001D09CC">
      <w:pPr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  <w:r>
        <w:rPr>
          <w:rFonts w:eastAsia="Times New Roman" w:cs="Times New Roman"/>
          <w:b/>
          <w:i/>
          <w:sz w:val="24"/>
          <w:szCs w:val="24"/>
          <w:lang w:eastAsia="hr-HR"/>
        </w:rPr>
        <w:t xml:space="preserve">GRUPA nabave 2 </w:t>
      </w:r>
      <w:r w:rsidRPr="00231C06">
        <w:rPr>
          <w:rFonts w:eastAsia="Times New Roman" w:cs="Times New Roman"/>
          <w:b/>
          <w:i/>
          <w:sz w:val="24"/>
          <w:szCs w:val="24"/>
          <w:lang w:eastAsia="hr-HR"/>
        </w:rPr>
        <w:t>:</w:t>
      </w:r>
    </w:p>
    <w:p w:rsidR="001D09CC" w:rsidRDefault="00284292" w:rsidP="001D09CC">
      <w:pPr>
        <w:jc w:val="center"/>
        <w:rPr>
          <w:rFonts w:cs="Tahoma"/>
          <w:sz w:val="24"/>
          <w:szCs w:val="24"/>
        </w:rPr>
      </w:pPr>
      <w:r w:rsidRPr="00B637B3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>Stolna računala i monitori</w:t>
      </w:r>
    </w:p>
    <w:p w:rsidR="001D09CC" w:rsidRDefault="001D09CC" w:rsidP="001D09CC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D09CC" w:rsidRPr="00D16AAF" w:rsidTr="0072511A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1D09CC" w:rsidRPr="00D16AAF" w:rsidRDefault="001D09CC" w:rsidP="0072511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</w:tc>
      </w:tr>
      <w:tr w:rsidR="001D09CC" w:rsidRPr="00D16AAF" w:rsidTr="0072511A">
        <w:trPr>
          <w:trHeight w:val="376"/>
          <w:jc w:val="center"/>
        </w:trPr>
        <w:tc>
          <w:tcPr>
            <w:tcW w:w="10065" w:type="dxa"/>
          </w:tcPr>
          <w:p w:rsidR="001D09CC" w:rsidRDefault="00284292" w:rsidP="0072511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Grupa </w:t>
            </w:r>
            <w:r w:rsidR="001D09CC" w:rsidRPr="00D16AAF">
              <w:rPr>
                <w:rFonts w:cs="Tahoma"/>
                <w:b/>
                <w:sz w:val="24"/>
                <w:szCs w:val="24"/>
              </w:rPr>
              <w:t xml:space="preserve">nabave: </w:t>
            </w:r>
            <w:r w:rsidR="001D09CC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1D09CC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Stolna računala i monitori</w:t>
            </w:r>
          </w:p>
          <w:p w:rsidR="001D09CC" w:rsidRPr="00D17518" w:rsidRDefault="001D09CC" w:rsidP="0072511A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083B4E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Naručitelj: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1D09CC" w:rsidRPr="00D16AAF" w:rsidRDefault="001D09CC" w:rsidP="0072511A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               </w:t>
            </w:r>
            <w:r w:rsidRPr="00D16AAF">
              <w:rPr>
                <w:rFonts w:cs="Tahoma"/>
                <w:sz w:val="24"/>
                <w:szCs w:val="24"/>
              </w:rPr>
              <w:t>Ravnatelj</w:t>
            </w:r>
            <w:r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1D09CC" w:rsidRPr="00D16AAF" w:rsidTr="0072511A">
        <w:trPr>
          <w:trHeight w:val="356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1D09CC" w:rsidRPr="00D16AAF" w:rsidRDefault="001D09CC" w:rsidP="0072511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1D09CC" w:rsidRPr="00D16AAF" w:rsidTr="0072511A">
        <w:trPr>
          <w:trHeight w:val="356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Poslovni (žiro) račun: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Tel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Fax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1D09CC" w:rsidRPr="00D16AAF" w:rsidTr="0072511A">
        <w:trPr>
          <w:trHeight w:val="369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1D09CC" w:rsidRPr="00D16AAF" w:rsidTr="0072511A">
        <w:trPr>
          <w:trHeight w:val="350"/>
          <w:jc w:val="center"/>
        </w:trPr>
        <w:tc>
          <w:tcPr>
            <w:tcW w:w="10065" w:type="dxa"/>
          </w:tcPr>
          <w:p w:rsidR="001D09CC" w:rsidRPr="00D16AAF" w:rsidRDefault="001D09CC" w:rsidP="00153E65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153E65">
              <w:rPr>
                <w:rFonts w:cs="Tahoma"/>
                <w:sz w:val="24"/>
                <w:szCs w:val="24"/>
              </w:rPr>
              <w:t>3</w:t>
            </w:r>
            <w:r w:rsidRPr="00925EF5">
              <w:rPr>
                <w:rFonts w:cs="Tahoma"/>
                <w:sz w:val="24"/>
                <w:szCs w:val="24"/>
              </w:rPr>
              <w:t xml:space="preserve">0 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8470F7" w:rsidRPr="00D16AAF" w:rsidTr="0072511A">
        <w:trPr>
          <w:trHeight w:val="350"/>
          <w:jc w:val="center"/>
        </w:trPr>
        <w:tc>
          <w:tcPr>
            <w:tcW w:w="10065" w:type="dxa"/>
          </w:tcPr>
          <w:p w:rsidR="008470F7" w:rsidRPr="00D16AAF" w:rsidRDefault="008470F7" w:rsidP="00153E65">
            <w:pPr>
              <w:rPr>
                <w:rFonts w:cs="Tahoma"/>
                <w:b/>
                <w:sz w:val="24"/>
                <w:szCs w:val="24"/>
              </w:rPr>
            </w:pPr>
            <w:r w:rsidRPr="008470F7">
              <w:rPr>
                <w:rFonts w:cs="Tahoma"/>
                <w:b/>
                <w:sz w:val="24"/>
                <w:szCs w:val="24"/>
              </w:rPr>
              <w:t>Trajanje ja</w:t>
            </w:r>
            <w:r>
              <w:rPr>
                <w:rFonts w:cs="Tahoma"/>
                <w:b/>
                <w:sz w:val="24"/>
                <w:szCs w:val="24"/>
              </w:rPr>
              <w:t>mstva za ispravnost opreme min. 36 mjeseci (navesti broj mjeseci):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1D09CC" w:rsidRPr="00D16AAF" w:rsidRDefault="001D09CC" w:rsidP="0072511A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1D09CC" w:rsidRPr="00D16AAF" w:rsidRDefault="001D09CC" w:rsidP="0072511A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1D09CC" w:rsidRPr="00D16AAF" w:rsidRDefault="001D09CC" w:rsidP="0072511A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            MP                 Potpis ovlaštene osobe ponuditelja</w:t>
            </w:r>
          </w:p>
        </w:tc>
      </w:tr>
    </w:tbl>
    <w:p w:rsidR="001D09CC" w:rsidRPr="00D16AAF" w:rsidRDefault="001D09CC" w:rsidP="001D09CC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D09CC" w:rsidRDefault="001D09CC" w:rsidP="001D09CC">
      <w:pPr>
        <w:rPr>
          <w:rFonts w:cs="Tahoma"/>
          <w:sz w:val="24"/>
          <w:szCs w:val="24"/>
        </w:rPr>
      </w:pPr>
    </w:p>
    <w:p w:rsidR="001D09CC" w:rsidRDefault="001D09CC" w:rsidP="001D09CC">
      <w:pPr>
        <w:rPr>
          <w:rFonts w:cs="Tahoma"/>
          <w:sz w:val="24"/>
          <w:szCs w:val="24"/>
        </w:rPr>
      </w:pPr>
    </w:p>
    <w:p w:rsidR="001D09CC" w:rsidRDefault="001D09CC" w:rsidP="001D09CC">
      <w:pPr>
        <w:rPr>
          <w:rFonts w:cs="Tahoma"/>
          <w:sz w:val="24"/>
          <w:szCs w:val="24"/>
        </w:rPr>
      </w:pPr>
    </w:p>
    <w:p w:rsidR="00D37849" w:rsidRDefault="00D37849" w:rsidP="001F2F31">
      <w:pPr>
        <w:rPr>
          <w:rFonts w:cs="Tahoma"/>
          <w:b/>
          <w:sz w:val="24"/>
          <w:szCs w:val="24"/>
        </w:rPr>
      </w:pPr>
    </w:p>
    <w:p w:rsidR="00F71AF5" w:rsidRDefault="00F71AF5" w:rsidP="001F2F31">
      <w:pPr>
        <w:rPr>
          <w:rFonts w:cs="Tahoma"/>
          <w:b/>
          <w:sz w:val="24"/>
          <w:szCs w:val="24"/>
        </w:rPr>
      </w:pPr>
    </w:p>
    <w:p w:rsidR="001D09CC" w:rsidRPr="00B91ACA" w:rsidRDefault="004E51C9" w:rsidP="001D09CC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Dodatak</w:t>
      </w:r>
      <w:r w:rsidR="001D09CC" w:rsidRPr="001F2F31">
        <w:rPr>
          <w:rFonts w:cs="Tahoma"/>
          <w:b/>
          <w:sz w:val="24"/>
          <w:szCs w:val="24"/>
        </w:rPr>
        <w:t xml:space="preserve"> 1.</w:t>
      </w:r>
      <w:r w:rsidR="008F7E13">
        <w:rPr>
          <w:rFonts w:cs="Tahoma"/>
          <w:b/>
          <w:sz w:val="24"/>
          <w:szCs w:val="24"/>
        </w:rPr>
        <w:t>3</w:t>
      </w:r>
      <w:r w:rsidR="001D09CC">
        <w:rPr>
          <w:rFonts w:cs="Tahoma"/>
          <w:b/>
          <w:sz w:val="24"/>
          <w:szCs w:val="24"/>
        </w:rPr>
        <w:t>.</w:t>
      </w:r>
    </w:p>
    <w:p w:rsidR="001D09CC" w:rsidRPr="001F2F31" w:rsidRDefault="001D09CC" w:rsidP="001D09CC">
      <w:pPr>
        <w:rPr>
          <w:rFonts w:cs="Tahoma"/>
          <w:b/>
          <w:sz w:val="24"/>
          <w:szCs w:val="24"/>
        </w:rPr>
      </w:pPr>
    </w:p>
    <w:p w:rsidR="001D09CC" w:rsidRPr="00231C06" w:rsidRDefault="001D09CC" w:rsidP="001D09CC">
      <w:pPr>
        <w:contextualSpacing/>
        <w:jc w:val="center"/>
        <w:rPr>
          <w:rFonts w:eastAsia="Times New Roman" w:cs="Tahoma"/>
          <w:b/>
          <w:sz w:val="24"/>
          <w:szCs w:val="24"/>
          <w:lang w:eastAsia="hr-HR"/>
        </w:rPr>
      </w:pPr>
      <w:r w:rsidRPr="00231C06">
        <w:rPr>
          <w:rFonts w:eastAsia="Times New Roman" w:cs="Tahoma"/>
          <w:b/>
          <w:sz w:val="24"/>
          <w:szCs w:val="24"/>
          <w:lang w:eastAsia="hr-HR"/>
        </w:rPr>
        <w:t>PONUDBENI LIST</w:t>
      </w:r>
    </w:p>
    <w:p w:rsidR="001D09CC" w:rsidRDefault="001D09CC" w:rsidP="001D09CC">
      <w:pPr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  <w:r>
        <w:rPr>
          <w:rFonts w:eastAsia="Times New Roman" w:cs="Times New Roman"/>
          <w:b/>
          <w:i/>
          <w:sz w:val="24"/>
          <w:szCs w:val="24"/>
          <w:lang w:eastAsia="hr-HR"/>
        </w:rPr>
        <w:t xml:space="preserve">GRUPA nabave 3 </w:t>
      </w:r>
      <w:r w:rsidRPr="00231C06">
        <w:rPr>
          <w:rFonts w:eastAsia="Times New Roman" w:cs="Times New Roman"/>
          <w:b/>
          <w:i/>
          <w:sz w:val="24"/>
          <w:szCs w:val="24"/>
          <w:lang w:eastAsia="hr-HR"/>
        </w:rPr>
        <w:t>:</w:t>
      </w:r>
    </w:p>
    <w:p w:rsidR="001D09CC" w:rsidRDefault="00DC3940" w:rsidP="001D09CC">
      <w:pPr>
        <w:jc w:val="center"/>
        <w:rPr>
          <w:rFonts w:cs="Tahoma"/>
          <w:sz w:val="24"/>
          <w:szCs w:val="24"/>
        </w:rPr>
      </w:pPr>
      <w:r w:rsidRPr="00B637B3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>Multifunkcijski uređaji</w:t>
      </w:r>
      <w:r w:rsidR="00C00F4C" w:rsidRPr="00B637B3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 xml:space="preserve"> i projektor</w:t>
      </w:r>
    </w:p>
    <w:p w:rsidR="001D09CC" w:rsidRDefault="001D09CC" w:rsidP="001D09CC">
      <w:pPr>
        <w:jc w:val="center"/>
        <w:rPr>
          <w:rFonts w:cs="Tahoma"/>
          <w:sz w:val="24"/>
          <w:szCs w:val="24"/>
        </w:rPr>
      </w:pPr>
    </w:p>
    <w:p w:rsidR="001D09CC" w:rsidRDefault="001D09CC" w:rsidP="001D09CC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D09CC" w:rsidRPr="00D16AAF" w:rsidTr="0072511A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1D09CC" w:rsidRPr="00D16AAF" w:rsidRDefault="001D09CC" w:rsidP="0072511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</w:tc>
      </w:tr>
      <w:tr w:rsidR="001D09CC" w:rsidRPr="00D16AAF" w:rsidTr="0072511A">
        <w:trPr>
          <w:trHeight w:val="376"/>
          <w:jc w:val="center"/>
        </w:trPr>
        <w:tc>
          <w:tcPr>
            <w:tcW w:w="10065" w:type="dxa"/>
          </w:tcPr>
          <w:p w:rsidR="001D09CC" w:rsidRDefault="00284292" w:rsidP="0072511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Grupa</w:t>
            </w:r>
            <w:r w:rsidR="001D09CC" w:rsidRPr="00D16AAF">
              <w:rPr>
                <w:rFonts w:cs="Tahoma"/>
                <w:b/>
                <w:sz w:val="24"/>
                <w:szCs w:val="24"/>
              </w:rPr>
              <w:t xml:space="preserve"> nabave: </w:t>
            </w:r>
            <w:r w:rsidR="001D09CC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Multifunkcijski uređaji</w:t>
            </w:r>
            <w:r w:rsidR="00B637B3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i projektor</w:t>
            </w:r>
          </w:p>
          <w:p w:rsidR="001D09CC" w:rsidRPr="00D17518" w:rsidRDefault="001D09CC" w:rsidP="0072511A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083B4E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Naručitelj: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1D09CC" w:rsidRPr="00D16AAF" w:rsidRDefault="001D09CC" w:rsidP="0072511A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               </w:t>
            </w:r>
            <w:r w:rsidRPr="00D16AAF">
              <w:rPr>
                <w:rFonts w:cs="Tahoma"/>
                <w:sz w:val="24"/>
                <w:szCs w:val="24"/>
              </w:rPr>
              <w:t>Ravnatelj</w:t>
            </w:r>
            <w:r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1D09CC" w:rsidRPr="00D16AAF" w:rsidTr="0072511A">
        <w:trPr>
          <w:trHeight w:val="356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1D09CC" w:rsidRPr="00D16AAF" w:rsidRDefault="001D09CC" w:rsidP="0072511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1D09CC" w:rsidRPr="00D16AAF" w:rsidTr="0072511A">
        <w:trPr>
          <w:trHeight w:val="356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Poslovni (žiro) račun: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1D09CC" w:rsidRPr="00D16AAF" w:rsidTr="0072511A">
        <w:trPr>
          <w:trHeight w:val="340"/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Tel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Fax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1D09CC" w:rsidRPr="00D16AAF" w:rsidTr="0072511A">
        <w:trPr>
          <w:trHeight w:val="369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1D09CC" w:rsidRPr="00D16AAF" w:rsidTr="0072511A">
        <w:trPr>
          <w:trHeight w:val="350"/>
          <w:jc w:val="center"/>
        </w:trPr>
        <w:tc>
          <w:tcPr>
            <w:tcW w:w="10065" w:type="dxa"/>
          </w:tcPr>
          <w:p w:rsidR="001D09CC" w:rsidRPr="00D16AAF" w:rsidRDefault="001D09CC" w:rsidP="00153E65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153E65">
              <w:rPr>
                <w:rFonts w:cs="Tahoma"/>
                <w:sz w:val="24"/>
                <w:szCs w:val="24"/>
              </w:rPr>
              <w:t>3</w:t>
            </w:r>
            <w:r w:rsidRPr="00925EF5">
              <w:rPr>
                <w:rFonts w:cs="Tahoma"/>
                <w:sz w:val="24"/>
                <w:szCs w:val="24"/>
              </w:rPr>
              <w:t xml:space="preserve">0 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8470F7" w:rsidRPr="00D16AAF" w:rsidTr="0072511A">
        <w:trPr>
          <w:trHeight w:val="350"/>
          <w:jc w:val="center"/>
        </w:trPr>
        <w:tc>
          <w:tcPr>
            <w:tcW w:w="10065" w:type="dxa"/>
          </w:tcPr>
          <w:p w:rsidR="008470F7" w:rsidRPr="00D16AAF" w:rsidRDefault="008470F7" w:rsidP="00153E65">
            <w:pPr>
              <w:rPr>
                <w:rFonts w:cs="Tahoma"/>
                <w:b/>
                <w:sz w:val="24"/>
                <w:szCs w:val="24"/>
              </w:rPr>
            </w:pPr>
            <w:r w:rsidRPr="008470F7">
              <w:rPr>
                <w:rFonts w:cs="Tahoma"/>
                <w:b/>
                <w:sz w:val="24"/>
                <w:szCs w:val="24"/>
              </w:rPr>
              <w:t>Trajanje ja</w:t>
            </w:r>
            <w:r>
              <w:rPr>
                <w:rFonts w:cs="Tahoma"/>
                <w:b/>
                <w:sz w:val="24"/>
                <w:szCs w:val="24"/>
              </w:rPr>
              <w:t>mstva za ispravnost opreme min. 36 mjeseci (navesti broj mjeseci):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</w:tcPr>
          <w:p w:rsidR="001D09CC" w:rsidRPr="00D16AAF" w:rsidRDefault="001D09CC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1D09CC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1D09CC" w:rsidRPr="00D16AAF" w:rsidRDefault="001D09CC" w:rsidP="0072511A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1D09CC" w:rsidRPr="00D16AAF" w:rsidRDefault="001D09CC" w:rsidP="0072511A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1D09CC" w:rsidRPr="00D16AAF" w:rsidRDefault="001D09CC" w:rsidP="0072511A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            MP                 Potpis ovlaštene osobe ponuditelja</w:t>
            </w:r>
          </w:p>
        </w:tc>
      </w:tr>
    </w:tbl>
    <w:p w:rsidR="001D09CC" w:rsidRPr="00D16AAF" w:rsidRDefault="001D09CC" w:rsidP="001D09CC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D09CC" w:rsidRDefault="001D09CC" w:rsidP="001D09CC">
      <w:pPr>
        <w:rPr>
          <w:rFonts w:cs="Tahoma"/>
          <w:sz w:val="24"/>
          <w:szCs w:val="24"/>
        </w:rPr>
      </w:pPr>
    </w:p>
    <w:p w:rsidR="001D09CC" w:rsidRDefault="001D09CC" w:rsidP="001D09CC">
      <w:pPr>
        <w:rPr>
          <w:rFonts w:cs="Tahoma"/>
          <w:sz w:val="24"/>
          <w:szCs w:val="24"/>
        </w:rPr>
      </w:pPr>
    </w:p>
    <w:p w:rsidR="001D09CC" w:rsidRDefault="001D09CC" w:rsidP="001D09CC">
      <w:pPr>
        <w:rPr>
          <w:rFonts w:cs="Tahoma"/>
          <w:sz w:val="24"/>
          <w:szCs w:val="24"/>
        </w:rPr>
      </w:pPr>
    </w:p>
    <w:p w:rsidR="001D09CC" w:rsidRDefault="001D09CC" w:rsidP="001D09CC">
      <w:pPr>
        <w:rPr>
          <w:rFonts w:cs="Tahoma"/>
          <w:b/>
          <w:sz w:val="24"/>
          <w:szCs w:val="24"/>
        </w:rPr>
      </w:pPr>
    </w:p>
    <w:p w:rsidR="00C00F4C" w:rsidRDefault="00C00F4C" w:rsidP="001D09CC">
      <w:pPr>
        <w:rPr>
          <w:rFonts w:cs="Tahoma"/>
          <w:b/>
          <w:sz w:val="24"/>
          <w:szCs w:val="24"/>
        </w:rPr>
      </w:pPr>
    </w:p>
    <w:p w:rsidR="00C00F4C" w:rsidRDefault="00C00F4C" w:rsidP="001D09CC">
      <w:pPr>
        <w:rPr>
          <w:rFonts w:cs="Tahoma"/>
          <w:b/>
          <w:sz w:val="24"/>
          <w:szCs w:val="24"/>
        </w:rPr>
      </w:pPr>
    </w:p>
    <w:p w:rsidR="00D2014B" w:rsidRDefault="004E51C9" w:rsidP="001F2F31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Dodatak</w:t>
      </w:r>
      <w:r w:rsidR="00DC3940">
        <w:rPr>
          <w:rFonts w:cs="Tahoma"/>
          <w:b/>
          <w:sz w:val="24"/>
          <w:szCs w:val="24"/>
        </w:rPr>
        <w:t xml:space="preserve"> 1.4. </w:t>
      </w:r>
    </w:p>
    <w:p w:rsidR="008F7E13" w:rsidRDefault="008F7E13" w:rsidP="001F2F31">
      <w:pPr>
        <w:rPr>
          <w:rFonts w:cs="Tahoma"/>
          <w:b/>
          <w:sz w:val="24"/>
          <w:szCs w:val="24"/>
        </w:rPr>
      </w:pPr>
    </w:p>
    <w:p w:rsidR="00DC3940" w:rsidRPr="00231C06" w:rsidRDefault="00DC3940" w:rsidP="00DC3940">
      <w:pPr>
        <w:contextualSpacing/>
        <w:jc w:val="center"/>
        <w:rPr>
          <w:rFonts w:eastAsia="Times New Roman" w:cs="Tahoma"/>
          <w:b/>
          <w:sz w:val="24"/>
          <w:szCs w:val="24"/>
          <w:lang w:eastAsia="hr-HR"/>
        </w:rPr>
      </w:pPr>
      <w:r w:rsidRPr="00231C06">
        <w:rPr>
          <w:rFonts w:eastAsia="Times New Roman" w:cs="Tahoma"/>
          <w:b/>
          <w:sz w:val="24"/>
          <w:szCs w:val="24"/>
          <w:lang w:eastAsia="hr-HR"/>
        </w:rPr>
        <w:t>PONUDBENI LIST</w:t>
      </w:r>
    </w:p>
    <w:p w:rsidR="00DC3940" w:rsidRDefault="00DC3940" w:rsidP="00DC3940">
      <w:pPr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  <w:r>
        <w:rPr>
          <w:rFonts w:eastAsia="Times New Roman" w:cs="Times New Roman"/>
          <w:b/>
          <w:i/>
          <w:sz w:val="24"/>
          <w:szCs w:val="24"/>
          <w:lang w:eastAsia="hr-HR"/>
        </w:rPr>
        <w:t xml:space="preserve">GRUPA nabave 4 </w:t>
      </w:r>
      <w:r w:rsidRPr="00231C06">
        <w:rPr>
          <w:rFonts w:eastAsia="Times New Roman" w:cs="Times New Roman"/>
          <w:b/>
          <w:i/>
          <w:sz w:val="24"/>
          <w:szCs w:val="24"/>
          <w:lang w:eastAsia="hr-HR"/>
        </w:rPr>
        <w:t>:</w:t>
      </w:r>
    </w:p>
    <w:p w:rsidR="00DC3940" w:rsidRDefault="00DC3940" w:rsidP="00DC3940">
      <w:pPr>
        <w:jc w:val="center"/>
        <w:rPr>
          <w:rFonts w:cs="Tahoma"/>
          <w:sz w:val="24"/>
          <w:szCs w:val="24"/>
        </w:rPr>
      </w:pPr>
      <w:proofErr w:type="spellStart"/>
      <w:r w:rsidRPr="00B637B3">
        <w:rPr>
          <w:rFonts w:eastAsia="Times New Roman" w:cs="Times New Roman"/>
          <w:b/>
          <w:i/>
          <w:sz w:val="24"/>
          <w:szCs w:val="24"/>
          <w:highlight w:val="yellow"/>
          <w:lang w:eastAsia="hr-HR"/>
        </w:rPr>
        <w:t>Tablet</w:t>
      </w:r>
      <w:proofErr w:type="spellEnd"/>
    </w:p>
    <w:p w:rsidR="00DC3940" w:rsidRDefault="00DC3940" w:rsidP="00DC3940">
      <w:pPr>
        <w:jc w:val="center"/>
        <w:rPr>
          <w:rFonts w:cs="Tahoma"/>
          <w:sz w:val="24"/>
          <w:szCs w:val="24"/>
        </w:rPr>
      </w:pPr>
    </w:p>
    <w:p w:rsidR="00DC3940" w:rsidRDefault="00DC3940" w:rsidP="00DC3940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DC3940" w:rsidRPr="00D16AAF" w:rsidTr="0072511A">
        <w:trPr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DC3940" w:rsidRPr="00D16AAF" w:rsidRDefault="00DC3940" w:rsidP="0072511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</w:tc>
      </w:tr>
      <w:tr w:rsidR="00DC3940" w:rsidRPr="00D16AAF" w:rsidTr="0072511A">
        <w:trPr>
          <w:trHeight w:val="376"/>
          <w:jc w:val="center"/>
        </w:trPr>
        <w:tc>
          <w:tcPr>
            <w:tcW w:w="10065" w:type="dxa"/>
          </w:tcPr>
          <w:p w:rsidR="00DC3940" w:rsidRDefault="00284292" w:rsidP="0072511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Grupa</w:t>
            </w:r>
            <w:r w:rsidR="00DC3940" w:rsidRPr="00D16AAF">
              <w:rPr>
                <w:rFonts w:cs="Tahoma"/>
                <w:b/>
                <w:sz w:val="24"/>
                <w:szCs w:val="24"/>
              </w:rPr>
              <w:t xml:space="preserve"> nabave: </w:t>
            </w:r>
            <w:r w:rsidR="00DC3940">
              <w:rPr>
                <w:rFonts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Tablet</w:t>
            </w:r>
            <w:proofErr w:type="spellEnd"/>
          </w:p>
          <w:p w:rsidR="00DC3940" w:rsidRPr="00D17518" w:rsidRDefault="00DC3940" w:rsidP="0072511A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083B4E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Naručitelj: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DC3940" w:rsidRPr="00D16AAF" w:rsidRDefault="00DC3940" w:rsidP="0072511A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               </w:t>
            </w:r>
            <w:r w:rsidRPr="00D16AAF">
              <w:rPr>
                <w:rFonts w:cs="Tahoma"/>
                <w:sz w:val="24"/>
                <w:szCs w:val="24"/>
              </w:rPr>
              <w:t>Ravnatelj</w:t>
            </w:r>
            <w:r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C3940" w:rsidRPr="00D16AAF" w:rsidTr="0072511A">
        <w:trPr>
          <w:trHeight w:val="356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DC3940" w:rsidRPr="00D16AAF" w:rsidRDefault="00DC3940" w:rsidP="0072511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C3940" w:rsidRPr="00D16AAF" w:rsidTr="0072511A">
        <w:trPr>
          <w:trHeight w:val="356"/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C3940" w:rsidRPr="00D16AAF" w:rsidTr="0072511A">
        <w:trPr>
          <w:trHeight w:val="340"/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C3940" w:rsidRPr="00D16AAF" w:rsidTr="0072511A">
        <w:trPr>
          <w:trHeight w:val="340"/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Poslovni (žiro) račun:</w:t>
            </w:r>
          </w:p>
        </w:tc>
      </w:tr>
      <w:tr w:rsidR="00DC3940" w:rsidRPr="00D16AAF" w:rsidTr="0072511A">
        <w:trPr>
          <w:trHeight w:val="340"/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C3940" w:rsidRPr="00D16AAF" w:rsidTr="0072511A">
        <w:trPr>
          <w:trHeight w:val="340"/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C3940" w:rsidRPr="00D16AAF" w:rsidTr="0072511A">
        <w:trPr>
          <w:trHeight w:val="340"/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Tel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proofErr w:type="spellStart"/>
            <w:r w:rsidRPr="00D16AAF">
              <w:rPr>
                <w:rFonts w:cs="Tahoma"/>
                <w:b/>
                <w:sz w:val="24"/>
                <w:szCs w:val="24"/>
              </w:rPr>
              <w:t>Fax</w:t>
            </w:r>
            <w:proofErr w:type="spellEnd"/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C3940" w:rsidRPr="00D16AAF" w:rsidTr="0072511A">
        <w:trPr>
          <w:trHeight w:val="369"/>
          <w:jc w:val="center"/>
        </w:trPr>
        <w:tc>
          <w:tcPr>
            <w:tcW w:w="10065" w:type="dxa"/>
            <w:shd w:val="clear" w:color="auto" w:fill="D9D9D9" w:themeFill="background1" w:themeFillShade="D9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C3940" w:rsidRPr="00D16AAF" w:rsidTr="0072511A">
        <w:trPr>
          <w:trHeight w:val="350"/>
          <w:jc w:val="center"/>
        </w:trPr>
        <w:tc>
          <w:tcPr>
            <w:tcW w:w="10065" w:type="dxa"/>
          </w:tcPr>
          <w:p w:rsidR="00DC3940" w:rsidRPr="00D16AAF" w:rsidRDefault="00DC3940" w:rsidP="00153E65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153E65">
              <w:rPr>
                <w:rFonts w:cs="Tahoma"/>
                <w:sz w:val="24"/>
                <w:szCs w:val="24"/>
              </w:rPr>
              <w:t>3</w:t>
            </w:r>
            <w:r w:rsidRPr="00925EF5">
              <w:rPr>
                <w:rFonts w:cs="Tahoma"/>
                <w:sz w:val="24"/>
                <w:szCs w:val="24"/>
              </w:rPr>
              <w:t xml:space="preserve">0 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8470F7" w:rsidRPr="00D16AAF" w:rsidTr="0072511A">
        <w:trPr>
          <w:trHeight w:val="350"/>
          <w:jc w:val="center"/>
        </w:trPr>
        <w:tc>
          <w:tcPr>
            <w:tcW w:w="10065" w:type="dxa"/>
          </w:tcPr>
          <w:p w:rsidR="008470F7" w:rsidRPr="00D16AAF" w:rsidRDefault="008470F7" w:rsidP="00153E65">
            <w:pPr>
              <w:rPr>
                <w:rFonts w:cs="Tahoma"/>
                <w:b/>
                <w:sz w:val="24"/>
                <w:szCs w:val="24"/>
              </w:rPr>
            </w:pPr>
            <w:r w:rsidRPr="008470F7">
              <w:rPr>
                <w:rFonts w:cs="Tahoma"/>
                <w:b/>
                <w:sz w:val="24"/>
                <w:szCs w:val="24"/>
              </w:rPr>
              <w:t>Trajanje ja</w:t>
            </w:r>
            <w:r>
              <w:rPr>
                <w:rFonts w:cs="Tahoma"/>
                <w:b/>
                <w:sz w:val="24"/>
                <w:szCs w:val="24"/>
              </w:rPr>
              <w:t>mstva za ispravnost opreme min. 36 mjeseci (navesti broj mjeseci):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</w:tcPr>
          <w:p w:rsidR="00DC3940" w:rsidRPr="00D16AAF" w:rsidRDefault="00DC3940" w:rsidP="0072511A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C3940" w:rsidRPr="00D16AAF" w:rsidTr="0072511A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DC3940" w:rsidRPr="00D16AAF" w:rsidRDefault="00DC3940" w:rsidP="0072511A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C3940" w:rsidRPr="00D16AAF" w:rsidRDefault="00DC3940" w:rsidP="0072511A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C3940" w:rsidRPr="00D16AAF" w:rsidRDefault="00DC3940" w:rsidP="0072511A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            MP                 Potpis ovlaštene osobe ponuditelja</w:t>
            </w:r>
          </w:p>
        </w:tc>
      </w:tr>
    </w:tbl>
    <w:p w:rsidR="00DC3940" w:rsidRDefault="00DC3940" w:rsidP="001F2F31">
      <w:pPr>
        <w:rPr>
          <w:rFonts w:cs="Tahoma"/>
          <w:b/>
          <w:sz w:val="24"/>
          <w:szCs w:val="24"/>
        </w:rPr>
      </w:pPr>
      <w:bookmarkStart w:id="0" w:name="_GoBack"/>
      <w:bookmarkEnd w:id="0"/>
    </w:p>
    <w:sectPr w:rsidR="00DC3940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9E" w:rsidRDefault="0003109E" w:rsidP="00D66B9B">
      <w:r>
        <w:separator/>
      </w:r>
    </w:p>
  </w:endnote>
  <w:endnote w:type="continuationSeparator" w:id="0">
    <w:p w:rsidR="0003109E" w:rsidRDefault="0003109E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9E" w:rsidRDefault="0003109E" w:rsidP="00D66B9B">
      <w:r>
        <w:separator/>
      </w:r>
    </w:p>
  </w:footnote>
  <w:footnote w:type="continuationSeparator" w:id="0">
    <w:p w:rsidR="0003109E" w:rsidRDefault="0003109E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842"/>
    <w:multiLevelType w:val="hybridMultilevel"/>
    <w:tmpl w:val="71D46332"/>
    <w:lvl w:ilvl="0" w:tplc="F33AA9BE">
      <w:start w:val="8"/>
      <w:numFmt w:val="decimal"/>
      <w:lvlText w:val="%1."/>
      <w:lvlJc w:val="left"/>
      <w:pPr>
        <w:ind w:left="720" w:hanging="360"/>
      </w:pPr>
      <w:rPr>
        <w:rFonts w:eastAsiaTheme="minorHAns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1CCC"/>
    <w:multiLevelType w:val="hybridMultilevel"/>
    <w:tmpl w:val="DDE41FFC"/>
    <w:lvl w:ilvl="0" w:tplc="4E00AF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Tahoma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F6161"/>
    <w:multiLevelType w:val="hybridMultilevel"/>
    <w:tmpl w:val="FC32D3FA"/>
    <w:lvl w:ilvl="0" w:tplc="949A840A">
      <w:start w:val="9"/>
      <w:numFmt w:val="decimal"/>
      <w:lvlText w:val="%1."/>
      <w:lvlJc w:val="left"/>
      <w:pPr>
        <w:ind w:left="720" w:hanging="360"/>
      </w:pPr>
      <w:rPr>
        <w:rFonts w:eastAsiaTheme="minorHAns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50518"/>
    <w:multiLevelType w:val="hybridMultilevel"/>
    <w:tmpl w:val="2E500A3C"/>
    <w:lvl w:ilvl="0" w:tplc="60E4A3DE">
      <w:start w:val="9"/>
      <w:numFmt w:val="decimal"/>
      <w:lvlText w:val="%1."/>
      <w:lvlJc w:val="left"/>
      <w:pPr>
        <w:ind w:left="720" w:hanging="360"/>
      </w:pPr>
      <w:rPr>
        <w:rFonts w:eastAsiaTheme="minorHAns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8"/>
    <w:rsid w:val="00003295"/>
    <w:rsid w:val="00007FF4"/>
    <w:rsid w:val="00017AC2"/>
    <w:rsid w:val="00025410"/>
    <w:rsid w:val="00026F3D"/>
    <w:rsid w:val="0003109E"/>
    <w:rsid w:val="000452D1"/>
    <w:rsid w:val="00050F05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C419F"/>
    <w:rsid w:val="000D2FF1"/>
    <w:rsid w:val="000E3A7F"/>
    <w:rsid w:val="000E64B6"/>
    <w:rsid w:val="001073AB"/>
    <w:rsid w:val="00123824"/>
    <w:rsid w:val="001240A3"/>
    <w:rsid w:val="00134887"/>
    <w:rsid w:val="0013783C"/>
    <w:rsid w:val="00140F08"/>
    <w:rsid w:val="001515A5"/>
    <w:rsid w:val="0015191A"/>
    <w:rsid w:val="00153E65"/>
    <w:rsid w:val="00165B3E"/>
    <w:rsid w:val="0017471F"/>
    <w:rsid w:val="0017664E"/>
    <w:rsid w:val="00184AAA"/>
    <w:rsid w:val="00187E5F"/>
    <w:rsid w:val="001A3E32"/>
    <w:rsid w:val="001A4347"/>
    <w:rsid w:val="001C4BDF"/>
    <w:rsid w:val="001D09CC"/>
    <w:rsid w:val="001D17C6"/>
    <w:rsid w:val="001D61F8"/>
    <w:rsid w:val="001E2D8C"/>
    <w:rsid w:val="001E73DC"/>
    <w:rsid w:val="001F0084"/>
    <w:rsid w:val="001F2F31"/>
    <w:rsid w:val="001F6C68"/>
    <w:rsid w:val="00203088"/>
    <w:rsid w:val="00226B0D"/>
    <w:rsid w:val="00231C06"/>
    <w:rsid w:val="00232FE8"/>
    <w:rsid w:val="002439DD"/>
    <w:rsid w:val="00257837"/>
    <w:rsid w:val="00267431"/>
    <w:rsid w:val="00273675"/>
    <w:rsid w:val="00273AC5"/>
    <w:rsid w:val="002758A6"/>
    <w:rsid w:val="00283620"/>
    <w:rsid w:val="00284292"/>
    <w:rsid w:val="00287EA2"/>
    <w:rsid w:val="002A3F46"/>
    <w:rsid w:val="002A5EBA"/>
    <w:rsid w:val="002B2F67"/>
    <w:rsid w:val="002D0CF9"/>
    <w:rsid w:val="002D53CA"/>
    <w:rsid w:val="002E1833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A0DF9"/>
    <w:rsid w:val="004C1DBE"/>
    <w:rsid w:val="004C4283"/>
    <w:rsid w:val="004C5B75"/>
    <w:rsid w:val="004C7F4E"/>
    <w:rsid w:val="004D6DB8"/>
    <w:rsid w:val="004D7182"/>
    <w:rsid w:val="004E51C9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52D0"/>
    <w:rsid w:val="005554A3"/>
    <w:rsid w:val="00563C59"/>
    <w:rsid w:val="00580B90"/>
    <w:rsid w:val="00584151"/>
    <w:rsid w:val="00586767"/>
    <w:rsid w:val="0059113D"/>
    <w:rsid w:val="005A0E76"/>
    <w:rsid w:val="005A5FAC"/>
    <w:rsid w:val="005B2C77"/>
    <w:rsid w:val="005D31FD"/>
    <w:rsid w:val="005D49D9"/>
    <w:rsid w:val="00610E30"/>
    <w:rsid w:val="00615D3B"/>
    <w:rsid w:val="006301DF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C3594"/>
    <w:rsid w:val="006D5559"/>
    <w:rsid w:val="006D73FE"/>
    <w:rsid w:val="006E1A1B"/>
    <w:rsid w:val="006E1BA3"/>
    <w:rsid w:val="006E6D4A"/>
    <w:rsid w:val="00701DCE"/>
    <w:rsid w:val="007051E2"/>
    <w:rsid w:val="007224FF"/>
    <w:rsid w:val="007225A8"/>
    <w:rsid w:val="007305F5"/>
    <w:rsid w:val="00741302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4ADA"/>
    <w:rsid w:val="007F5D06"/>
    <w:rsid w:val="00802E67"/>
    <w:rsid w:val="00804DC0"/>
    <w:rsid w:val="00806810"/>
    <w:rsid w:val="00806C5F"/>
    <w:rsid w:val="00810A40"/>
    <w:rsid w:val="00812DE5"/>
    <w:rsid w:val="0083423F"/>
    <w:rsid w:val="00834539"/>
    <w:rsid w:val="008470F7"/>
    <w:rsid w:val="008619C9"/>
    <w:rsid w:val="00863294"/>
    <w:rsid w:val="0086540E"/>
    <w:rsid w:val="008664DC"/>
    <w:rsid w:val="00884E61"/>
    <w:rsid w:val="008C41ED"/>
    <w:rsid w:val="008D02CE"/>
    <w:rsid w:val="008D646E"/>
    <w:rsid w:val="008F25E4"/>
    <w:rsid w:val="008F7E13"/>
    <w:rsid w:val="00902BF3"/>
    <w:rsid w:val="00922BC5"/>
    <w:rsid w:val="0092370B"/>
    <w:rsid w:val="00925E16"/>
    <w:rsid w:val="00925EF5"/>
    <w:rsid w:val="0093470B"/>
    <w:rsid w:val="00934D02"/>
    <w:rsid w:val="00935678"/>
    <w:rsid w:val="0094535B"/>
    <w:rsid w:val="00950BA9"/>
    <w:rsid w:val="00953967"/>
    <w:rsid w:val="00954C20"/>
    <w:rsid w:val="00955972"/>
    <w:rsid w:val="00957D51"/>
    <w:rsid w:val="00964F53"/>
    <w:rsid w:val="00987B05"/>
    <w:rsid w:val="009B10CE"/>
    <w:rsid w:val="009B6483"/>
    <w:rsid w:val="009D16A3"/>
    <w:rsid w:val="009D36C5"/>
    <w:rsid w:val="009D43CA"/>
    <w:rsid w:val="009E55A9"/>
    <w:rsid w:val="00A06284"/>
    <w:rsid w:val="00A24C21"/>
    <w:rsid w:val="00A52F6C"/>
    <w:rsid w:val="00A60430"/>
    <w:rsid w:val="00A6719C"/>
    <w:rsid w:val="00A74E2E"/>
    <w:rsid w:val="00A774C0"/>
    <w:rsid w:val="00A872D5"/>
    <w:rsid w:val="00A90E12"/>
    <w:rsid w:val="00A97117"/>
    <w:rsid w:val="00AA2313"/>
    <w:rsid w:val="00AA425C"/>
    <w:rsid w:val="00AA52C3"/>
    <w:rsid w:val="00AB49B8"/>
    <w:rsid w:val="00AC0895"/>
    <w:rsid w:val="00AC1EBE"/>
    <w:rsid w:val="00AC792C"/>
    <w:rsid w:val="00AD1164"/>
    <w:rsid w:val="00AD44EA"/>
    <w:rsid w:val="00B02B73"/>
    <w:rsid w:val="00B04397"/>
    <w:rsid w:val="00B12C15"/>
    <w:rsid w:val="00B15238"/>
    <w:rsid w:val="00B2088F"/>
    <w:rsid w:val="00B25F1D"/>
    <w:rsid w:val="00B34BEF"/>
    <w:rsid w:val="00B570F6"/>
    <w:rsid w:val="00B637B3"/>
    <w:rsid w:val="00B91ACA"/>
    <w:rsid w:val="00BA3D3D"/>
    <w:rsid w:val="00BC008D"/>
    <w:rsid w:val="00BE151C"/>
    <w:rsid w:val="00BF3541"/>
    <w:rsid w:val="00C00F4C"/>
    <w:rsid w:val="00C01CD1"/>
    <w:rsid w:val="00C02609"/>
    <w:rsid w:val="00C1430F"/>
    <w:rsid w:val="00C21BC9"/>
    <w:rsid w:val="00C2540D"/>
    <w:rsid w:val="00C371CE"/>
    <w:rsid w:val="00C37D62"/>
    <w:rsid w:val="00C40205"/>
    <w:rsid w:val="00C41B74"/>
    <w:rsid w:val="00C44EBE"/>
    <w:rsid w:val="00C456D3"/>
    <w:rsid w:val="00C71164"/>
    <w:rsid w:val="00C720A1"/>
    <w:rsid w:val="00C73606"/>
    <w:rsid w:val="00CA11BF"/>
    <w:rsid w:val="00CA59E5"/>
    <w:rsid w:val="00CB22F5"/>
    <w:rsid w:val="00CD44C7"/>
    <w:rsid w:val="00CF0003"/>
    <w:rsid w:val="00CF0CBE"/>
    <w:rsid w:val="00D0298A"/>
    <w:rsid w:val="00D16AAF"/>
    <w:rsid w:val="00D17518"/>
    <w:rsid w:val="00D17CD4"/>
    <w:rsid w:val="00D2014B"/>
    <w:rsid w:val="00D2333D"/>
    <w:rsid w:val="00D319A1"/>
    <w:rsid w:val="00D37849"/>
    <w:rsid w:val="00D66B9B"/>
    <w:rsid w:val="00D73C3E"/>
    <w:rsid w:val="00D81530"/>
    <w:rsid w:val="00D820D5"/>
    <w:rsid w:val="00D86BD5"/>
    <w:rsid w:val="00D9605C"/>
    <w:rsid w:val="00DB041A"/>
    <w:rsid w:val="00DB0DA4"/>
    <w:rsid w:val="00DB408E"/>
    <w:rsid w:val="00DC3940"/>
    <w:rsid w:val="00DD58BC"/>
    <w:rsid w:val="00DE0B47"/>
    <w:rsid w:val="00DE331E"/>
    <w:rsid w:val="00DE6A35"/>
    <w:rsid w:val="00DE6C81"/>
    <w:rsid w:val="00DF2F65"/>
    <w:rsid w:val="00E15761"/>
    <w:rsid w:val="00E17255"/>
    <w:rsid w:val="00E321F6"/>
    <w:rsid w:val="00E37E9D"/>
    <w:rsid w:val="00E619C2"/>
    <w:rsid w:val="00E73532"/>
    <w:rsid w:val="00E74C06"/>
    <w:rsid w:val="00E7642F"/>
    <w:rsid w:val="00EB2691"/>
    <w:rsid w:val="00EB52AD"/>
    <w:rsid w:val="00EC0270"/>
    <w:rsid w:val="00ED67B1"/>
    <w:rsid w:val="00EE718C"/>
    <w:rsid w:val="00F163B9"/>
    <w:rsid w:val="00F332A6"/>
    <w:rsid w:val="00F33C06"/>
    <w:rsid w:val="00F5638D"/>
    <w:rsid w:val="00F63951"/>
    <w:rsid w:val="00F71AF5"/>
    <w:rsid w:val="00F81D03"/>
    <w:rsid w:val="00F84907"/>
    <w:rsid w:val="00F9153E"/>
    <w:rsid w:val="00F93E6E"/>
    <w:rsid w:val="00FA7CD1"/>
    <w:rsid w:val="00FB5BC8"/>
    <w:rsid w:val="00FC4768"/>
    <w:rsid w:val="00FC4E82"/>
    <w:rsid w:val="00FC5386"/>
    <w:rsid w:val="00FC6056"/>
    <w:rsid w:val="00FD41E8"/>
    <w:rsid w:val="00FE4F30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1502-793A-4456-9115-065E9CF3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Marino Mijac</cp:lastModifiedBy>
  <cp:revision>41</cp:revision>
  <cp:lastPrinted>2021-03-16T09:45:00Z</cp:lastPrinted>
  <dcterms:created xsi:type="dcterms:W3CDTF">2021-03-12T08:43:00Z</dcterms:created>
  <dcterms:modified xsi:type="dcterms:W3CDTF">2021-03-16T13:56:00Z</dcterms:modified>
</cp:coreProperties>
</file>